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B5" w:rsidRDefault="00840B4A" w:rsidP="000B18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PAPEL DO MONITOR NO DESEMPENHO DAS ATIVIDADES TEÓRICO PR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ÁTICAS NA DISCIPLINA </w:t>
      </w:r>
      <w:r w:rsidRPr="00F20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ENFERMAGEM CIRÚRGICA</w:t>
      </w:r>
      <w:r w:rsidR="000B18B5" w:rsidRPr="000B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B5">
        <w:rPr>
          <w:rFonts w:ascii="Times New Roman" w:hAnsi="Times New Roman" w:cs="Times New Roman"/>
          <w:b/>
          <w:sz w:val="24"/>
          <w:szCs w:val="24"/>
        </w:rPr>
        <w:t>CENTRO DE CIÊNCIAS DA SAÚDE</w:t>
      </w:r>
    </w:p>
    <w:p w:rsid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B5">
        <w:rPr>
          <w:rFonts w:ascii="Times New Roman" w:hAnsi="Times New Roman" w:cs="Times New Roman"/>
          <w:b/>
          <w:sz w:val="24"/>
          <w:szCs w:val="24"/>
        </w:rPr>
        <w:t> DEPARTAMENTO DE ENFERMAGEM CLÍNICA</w:t>
      </w:r>
    </w:p>
    <w:p w:rsidR="000B18B5" w:rsidRP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8B5" w:rsidRP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B18B5">
        <w:rPr>
          <w:rFonts w:ascii="Times New Roman" w:hAnsi="Times New Roman" w:cs="Times New Roman"/>
          <w:b/>
          <w:sz w:val="24"/>
          <w:szCs w:val="24"/>
        </w:rPr>
        <w:t>MONITORIA</w:t>
      </w:r>
    </w:p>
    <w:p w:rsidR="00840B4A" w:rsidRDefault="00840B4A" w:rsidP="00D426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225">
        <w:rPr>
          <w:rFonts w:ascii="Times New Roman" w:hAnsi="Times New Roman" w:cs="Times New Roman"/>
          <w:sz w:val="24"/>
          <w:szCs w:val="24"/>
          <w:shd w:val="clear" w:color="auto" w:fill="FFFFFF"/>
        </w:rPr>
        <w:t>Vanessa Costa de Melo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¹</w:t>
      </w:r>
    </w:p>
    <w:p w:rsidR="006A63FD" w:rsidRPr="006A63FD" w:rsidRDefault="006A63FD" w:rsidP="006A63FD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Leila de Cássia Tavares da Fonseca</w:t>
      </w:r>
      <w:r>
        <w:rPr>
          <w:rFonts w:ascii="Times New Roman" w:hAnsi="Times New Roman" w:cs="Times New Roman"/>
          <w:vertAlign w:val="superscript"/>
        </w:rPr>
        <w:t>2</w:t>
      </w:r>
    </w:p>
    <w:p w:rsidR="00840B4A" w:rsidRPr="006A63FD" w:rsidRDefault="00840B4A" w:rsidP="006A63FD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F20225">
        <w:rPr>
          <w:rFonts w:ascii="Times New Roman" w:hAnsi="Times New Roman" w:cs="Times New Roman"/>
        </w:rPr>
        <w:t xml:space="preserve">Iolanda </w:t>
      </w:r>
      <w:proofErr w:type="spellStart"/>
      <w:r w:rsidRPr="00F20225">
        <w:rPr>
          <w:rFonts w:ascii="Times New Roman" w:hAnsi="Times New Roman" w:cs="Times New Roman"/>
        </w:rPr>
        <w:t>Beserra</w:t>
      </w:r>
      <w:proofErr w:type="spellEnd"/>
      <w:r w:rsidRPr="00F20225">
        <w:rPr>
          <w:rFonts w:ascii="Times New Roman" w:hAnsi="Times New Roman" w:cs="Times New Roman"/>
        </w:rPr>
        <w:t xml:space="preserve"> da Costa Santos</w:t>
      </w:r>
      <w:r w:rsidR="006A63FD">
        <w:rPr>
          <w:rFonts w:ascii="Times New Roman" w:hAnsi="Times New Roman" w:cs="Times New Roman"/>
          <w:vertAlign w:val="superscript"/>
        </w:rPr>
        <w:t>3</w:t>
      </w:r>
    </w:p>
    <w:p w:rsidR="00840B4A" w:rsidRDefault="00840B4A" w:rsidP="00D42601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F20225">
        <w:rPr>
          <w:rFonts w:ascii="Times New Roman" w:hAnsi="Times New Roman" w:cs="Times New Roman"/>
        </w:rPr>
        <w:t>Ana Paula Marques Andrade de Souza</w:t>
      </w:r>
      <w:r w:rsidR="006A63FD">
        <w:rPr>
          <w:rFonts w:ascii="Times New Roman" w:hAnsi="Times New Roman" w:cs="Times New Roman"/>
          <w:vertAlign w:val="superscript"/>
        </w:rPr>
        <w:t>4</w:t>
      </w:r>
    </w:p>
    <w:p w:rsidR="006A63FD" w:rsidRDefault="006A63FD" w:rsidP="00D42601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</w:rPr>
        <w:t>Francileide</w:t>
      </w:r>
      <w:proofErr w:type="spellEnd"/>
      <w:r>
        <w:rPr>
          <w:rFonts w:ascii="Times New Roman" w:hAnsi="Times New Roman" w:cs="Times New Roman"/>
        </w:rPr>
        <w:t xml:space="preserve"> Araújo Rodrigues</w:t>
      </w:r>
      <w:r>
        <w:rPr>
          <w:rFonts w:ascii="Times New Roman" w:hAnsi="Times New Roman" w:cs="Times New Roman"/>
          <w:vertAlign w:val="superscript"/>
        </w:rPr>
        <w:t>5</w:t>
      </w:r>
    </w:p>
    <w:p w:rsid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D3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B5">
        <w:rPr>
          <w:rFonts w:ascii="Times New Roman" w:hAnsi="Times New Roman" w:cs="Times New Roman"/>
          <w:b/>
          <w:sz w:val="24"/>
          <w:szCs w:val="24"/>
        </w:rPr>
        <w:t>RESU MO</w:t>
      </w:r>
    </w:p>
    <w:p w:rsidR="000B18B5" w:rsidRPr="000B18B5" w:rsidRDefault="000B18B5" w:rsidP="000B18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3FD" w:rsidRDefault="00840B4A" w:rsidP="005B1B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1B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programa de</w:t>
      </w:r>
      <w:r w:rsidRPr="005B1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monitoria acadêmica corresponde a</w:t>
      </w:r>
      <w:r w:rsidRPr="005B1B2E">
        <w:rPr>
          <w:rFonts w:ascii="Times New Roman" w:hAnsi="Times New Roman" w:cs="Times New Roman"/>
          <w:sz w:val="24"/>
          <w:szCs w:val="24"/>
        </w:rPr>
        <w:t xml:space="preserve"> um serviço de apoio pedagógico oferecido aos discentes interessados em aprofundar conteúdos, bem como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resolver dif</w:t>
      </w:r>
      <w:r>
        <w:rPr>
          <w:rFonts w:ascii="Times New Roman" w:hAnsi="Times New Roman" w:cs="Times New Roman"/>
          <w:sz w:val="24"/>
          <w:szCs w:val="24"/>
        </w:rPr>
        <w:t xml:space="preserve">iculdades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disciplina cursada</w:t>
      </w:r>
      <w:r w:rsidRPr="005B1B2E">
        <w:rPr>
          <w:rFonts w:ascii="Times New Roman" w:hAnsi="Times New Roman" w:cs="Times New Roman"/>
          <w:sz w:val="24"/>
          <w:szCs w:val="24"/>
        </w:rPr>
        <w:t xml:space="preserve"> (HAAG et al., 20</w:t>
      </w:r>
      <w:r>
        <w:rPr>
          <w:rFonts w:ascii="Times New Roman" w:hAnsi="Times New Roman" w:cs="Times New Roman"/>
          <w:sz w:val="24"/>
          <w:szCs w:val="24"/>
        </w:rPr>
        <w:t>08). Sua criação ocorreu pela</w:t>
      </w:r>
      <w:r w:rsidRPr="005B1B2E">
        <w:rPr>
          <w:rFonts w:ascii="Times New Roman" w:hAnsi="Times New Roman" w:cs="Times New Roman"/>
          <w:sz w:val="24"/>
          <w:szCs w:val="24"/>
        </w:rPr>
        <w:t xml:space="preserve"> da lei Federal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B1B2E">
        <w:rPr>
          <w:rFonts w:ascii="Times New Roman" w:hAnsi="Times New Roman" w:cs="Times New Roman"/>
          <w:sz w:val="24"/>
          <w:szCs w:val="24"/>
        </w:rPr>
        <w:t>nº. 5.540, de 28 de novembro de 1968, que fixou normas de funcionamento do ensino superior e instituiu em seu artigo 41 a monitoria acadêmica. De acordo com o artigo</w:t>
      </w:r>
      <w:r>
        <w:rPr>
          <w:rFonts w:ascii="Times New Roman" w:hAnsi="Times New Roman" w:cs="Times New Roman"/>
          <w:sz w:val="24"/>
          <w:szCs w:val="24"/>
        </w:rPr>
        <w:t xml:space="preserve"> supracitado</w:t>
      </w:r>
      <w:r w:rsidRPr="005B1B2E">
        <w:rPr>
          <w:rFonts w:ascii="Times New Roman" w:hAnsi="Times New Roman" w:cs="Times New Roman"/>
          <w:sz w:val="24"/>
          <w:szCs w:val="24"/>
        </w:rPr>
        <w:t xml:space="preserve">, os alunos de graduação </w:t>
      </w:r>
      <w:r>
        <w:rPr>
          <w:rFonts w:ascii="Times New Roman" w:hAnsi="Times New Roman" w:cs="Times New Roman"/>
          <w:sz w:val="24"/>
          <w:szCs w:val="24"/>
        </w:rPr>
        <w:t xml:space="preserve">de qualquer curso superior, </w:t>
      </w:r>
      <w:r w:rsidRPr="005B1B2E">
        <w:rPr>
          <w:rFonts w:ascii="Times New Roman" w:hAnsi="Times New Roman" w:cs="Times New Roman"/>
          <w:sz w:val="24"/>
          <w:szCs w:val="24"/>
        </w:rPr>
        <w:t>que desejarem se tornar monitores de determinada disciplina, devem se submeter a uma</w:t>
      </w:r>
      <w:r>
        <w:rPr>
          <w:rFonts w:ascii="Times New Roman" w:hAnsi="Times New Roman" w:cs="Times New Roman"/>
          <w:sz w:val="24"/>
          <w:szCs w:val="24"/>
        </w:rPr>
        <w:t xml:space="preserve"> seleção com </w:t>
      </w:r>
      <w:r w:rsidRPr="005B1B2E">
        <w:rPr>
          <w:rFonts w:ascii="Times New Roman" w:hAnsi="Times New Roman" w:cs="Times New Roman"/>
          <w:sz w:val="24"/>
          <w:szCs w:val="24"/>
        </w:rPr>
        <w:t>prova específica</w:t>
      </w:r>
      <w:r>
        <w:rPr>
          <w:rFonts w:ascii="Times New Roman" w:hAnsi="Times New Roman" w:cs="Times New Roman"/>
          <w:sz w:val="24"/>
          <w:szCs w:val="24"/>
        </w:rPr>
        <w:t xml:space="preserve"> e analise do histórico escolar para verificação da disponibilidade de horário, os discentes</w:t>
      </w:r>
      <w:r w:rsidRPr="005B1B2E">
        <w:rPr>
          <w:rFonts w:ascii="Times New Roman" w:hAnsi="Times New Roman" w:cs="Times New Roman"/>
          <w:sz w:val="24"/>
          <w:szCs w:val="24"/>
        </w:rPr>
        <w:t xml:space="preserve"> deverão demonstrar capacidade de desenvolvimento em atividades técnico-didáticas. Além disso, o exercício da atividade de monitoria deverá ser remunerado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é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considerado no currículo acadêmico do aluno-monitor (BRASIL, 1968). Nesse contexto, a monitoria passa a ser compreendida como uma atividade formativa de ensino que possui entre outros objetivos: auxil</w:t>
      </w:r>
      <w:r>
        <w:rPr>
          <w:rFonts w:ascii="Times New Roman" w:hAnsi="Times New Roman" w:cs="Times New Roman"/>
          <w:sz w:val="24"/>
          <w:szCs w:val="24"/>
        </w:rPr>
        <w:t>iar os acadêmicos na</w:t>
      </w:r>
      <w:r w:rsidRPr="005B1B2E">
        <w:rPr>
          <w:rFonts w:ascii="Times New Roman" w:hAnsi="Times New Roman" w:cs="Times New Roman"/>
          <w:sz w:val="24"/>
          <w:szCs w:val="24"/>
        </w:rPr>
        <w:t xml:space="preserve"> produção do conhecimento</w:t>
      </w:r>
      <w:r>
        <w:rPr>
          <w:rFonts w:ascii="Times New Roman" w:hAnsi="Times New Roman" w:cs="Times New Roman"/>
          <w:sz w:val="24"/>
          <w:szCs w:val="24"/>
        </w:rPr>
        <w:t xml:space="preserve"> na área escolhida;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contribuir para o desenvolvimento da competência pedagógica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1B2E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sibilitar ao aluno-monitor</w:t>
      </w:r>
      <w:r w:rsidR="007F32C0"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experiência com a orientação do</w:t>
      </w:r>
      <w:r>
        <w:rPr>
          <w:rFonts w:ascii="Times New Roman" w:hAnsi="Times New Roman" w:cs="Times New Roman"/>
          <w:sz w:val="24"/>
          <w:szCs w:val="24"/>
        </w:rPr>
        <w:t xml:space="preserve"> professor no</w:t>
      </w:r>
      <w:r w:rsidRPr="005B1B2E">
        <w:rPr>
          <w:rFonts w:ascii="Times New Roman" w:hAnsi="Times New Roman" w:cs="Times New Roman"/>
          <w:sz w:val="24"/>
          <w:szCs w:val="24"/>
        </w:rPr>
        <w:t xml:space="preserve"> processo ensino-aprendizagem</w:t>
      </w:r>
      <w:r w:rsidRPr="005B1B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1B2E">
        <w:rPr>
          <w:rFonts w:ascii="Times New Roman" w:hAnsi="Times New Roman" w:cs="Times New Roman"/>
          <w:sz w:val="24"/>
          <w:szCs w:val="24"/>
        </w:rPr>
        <w:t>.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6A63FD" w:rsidRPr="007F32C0" w:rsidRDefault="006A63FD" w:rsidP="007F32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proofErr w:type="gramStart"/>
      <w:r w:rsidRPr="007F32C0">
        <w:rPr>
          <w:rFonts w:ascii="Times New Roman" w:hAnsi="Times New Roman" w:cs="Times New Roman"/>
          <w:sz w:val="16"/>
          <w:szCs w:val="16"/>
          <w:vertAlign w:val="superscript"/>
          <w:lang w:eastAsia="pt-BR"/>
        </w:rPr>
        <w:t>1</w:t>
      </w:r>
      <w:r w:rsidRPr="007F32C0">
        <w:rPr>
          <w:rFonts w:ascii="Times New Roman" w:hAnsi="Times New Roman" w:cs="Times New Roman"/>
          <w:sz w:val="16"/>
          <w:szCs w:val="16"/>
          <w:lang w:eastAsia="pt-BR"/>
        </w:rPr>
        <w:t>Monitor</w:t>
      </w:r>
      <w:r w:rsidR="000B18B5">
        <w:rPr>
          <w:rFonts w:ascii="Times New Roman" w:hAnsi="Times New Roman" w:cs="Times New Roman"/>
          <w:sz w:val="16"/>
          <w:szCs w:val="16"/>
          <w:lang w:eastAsia="pt-BR"/>
        </w:rPr>
        <w:t>a</w:t>
      </w:r>
      <w:proofErr w:type="gramEnd"/>
      <w:r w:rsidRPr="007F32C0">
        <w:rPr>
          <w:rFonts w:ascii="Times New Roman" w:hAnsi="Times New Roman" w:cs="Times New Roman"/>
          <w:sz w:val="16"/>
          <w:szCs w:val="16"/>
          <w:lang w:eastAsia="pt-BR"/>
        </w:rPr>
        <w:t xml:space="preserve"> Bolsista</w:t>
      </w:r>
    </w:p>
    <w:p w:rsidR="006A63FD" w:rsidRPr="007F32C0" w:rsidRDefault="006A63FD" w:rsidP="007F32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proofErr w:type="gramStart"/>
      <w:r w:rsidRPr="007F32C0">
        <w:rPr>
          <w:rFonts w:ascii="Times New Roman" w:hAnsi="Times New Roman" w:cs="Times New Roman"/>
          <w:sz w:val="16"/>
          <w:szCs w:val="16"/>
          <w:vertAlign w:val="superscript"/>
          <w:lang w:eastAsia="pt-BR"/>
        </w:rPr>
        <w:t>2</w:t>
      </w:r>
      <w:r w:rsidRPr="007F32C0">
        <w:rPr>
          <w:rFonts w:ascii="Times New Roman" w:hAnsi="Times New Roman" w:cs="Times New Roman"/>
          <w:sz w:val="16"/>
          <w:szCs w:val="16"/>
          <w:lang w:eastAsia="pt-BR"/>
        </w:rPr>
        <w:t>Orientador</w:t>
      </w:r>
      <w:r w:rsidR="000B18B5">
        <w:rPr>
          <w:rFonts w:ascii="Times New Roman" w:hAnsi="Times New Roman" w:cs="Times New Roman"/>
          <w:sz w:val="16"/>
          <w:szCs w:val="16"/>
          <w:lang w:eastAsia="pt-BR"/>
        </w:rPr>
        <w:t>a</w:t>
      </w:r>
      <w:proofErr w:type="gramEnd"/>
    </w:p>
    <w:p w:rsidR="006A63FD" w:rsidRPr="007F32C0" w:rsidRDefault="006A63FD" w:rsidP="007F32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proofErr w:type="gramStart"/>
      <w:r w:rsidRPr="007F32C0">
        <w:rPr>
          <w:rFonts w:ascii="Times New Roman" w:hAnsi="Times New Roman" w:cs="Times New Roman"/>
          <w:sz w:val="16"/>
          <w:szCs w:val="16"/>
          <w:vertAlign w:val="superscript"/>
          <w:lang w:eastAsia="pt-BR"/>
        </w:rPr>
        <w:t>3</w:t>
      </w:r>
      <w:r w:rsidRPr="007F32C0">
        <w:rPr>
          <w:rFonts w:ascii="Times New Roman" w:hAnsi="Times New Roman" w:cs="Times New Roman"/>
          <w:sz w:val="16"/>
          <w:szCs w:val="16"/>
          <w:lang w:eastAsia="pt-BR"/>
        </w:rPr>
        <w:t>Coorientador</w:t>
      </w:r>
      <w:r w:rsidR="000B18B5">
        <w:rPr>
          <w:rFonts w:ascii="Times New Roman" w:hAnsi="Times New Roman" w:cs="Times New Roman"/>
          <w:sz w:val="16"/>
          <w:szCs w:val="16"/>
          <w:lang w:eastAsia="pt-BR"/>
        </w:rPr>
        <w:t>a</w:t>
      </w:r>
      <w:proofErr w:type="gramEnd"/>
    </w:p>
    <w:p w:rsidR="006A63FD" w:rsidRPr="007F32C0" w:rsidRDefault="006A63FD" w:rsidP="007F32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proofErr w:type="gramStart"/>
      <w:r w:rsidRPr="007F32C0">
        <w:rPr>
          <w:rFonts w:ascii="Times New Roman" w:hAnsi="Times New Roman" w:cs="Times New Roman"/>
          <w:sz w:val="16"/>
          <w:szCs w:val="16"/>
          <w:vertAlign w:val="superscript"/>
          <w:lang w:eastAsia="pt-BR"/>
        </w:rPr>
        <w:t>4</w:t>
      </w:r>
      <w:r w:rsidRPr="007F32C0">
        <w:rPr>
          <w:rFonts w:ascii="Times New Roman" w:hAnsi="Times New Roman" w:cs="Times New Roman"/>
          <w:sz w:val="16"/>
          <w:szCs w:val="16"/>
          <w:lang w:eastAsia="pt-BR"/>
        </w:rPr>
        <w:t>Coorientador</w:t>
      </w:r>
      <w:r w:rsidR="000B18B5">
        <w:rPr>
          <w:rFonts w:ascii="Times New Roman" w:hAnsi="Times New Roman" w:cs="Times New Roman"/>
          <w:sz w:val="16"/>
          <w:szCs w:val="16"/>
          <w:lang w:eastAsia="pt-BR"/>
        </w:rPr>
        <w:t>a</w:t>
      </w:r>
      <w:proofErr w:type="gramEnd"/>
    </w:p>
    <w:p w:rsidR="006A63FD" w:rsidRPr="007F32C0" w:rsidRDefault="006A63FD" w:rsidP="007F32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t-BR"/>
        </w:rPr>
      </w:pPr>
      <w:proofErr w:type="gramStart"/>
      <w:r w:rsidRPr="007F32C0">
        <w:rPr>
          <w:rFonts w:ascii="Times New Roman" w:hAnsi="Times New Roman" w:cs="Times New Roman"/>
          <w:sz w:val="16"/>
          <w:szCs w:val="16"/>
          <w:vertAlign w:val="superscript"/>
          <w:lang w:eastAsia="pt-BR"/>
        </w:rPr>
        <w:t>5</w:t>
      </w:r>
      <w:r w:rsidRPr="007F32C0">
        <w:rPr>
          <w:rFonts w:ascii="Times New Roman" w:hAnsi="Times New Roman" w:cs="Times New Roman"/>
          <w:sz w:val="16"/>
          <w:szCs w:val="16"/>
          <w:lang w:eastAsia="pt-BR"/>
        </w:rPr>
        <w:t>Coordenador</w:t>
      </w:r>
      <w:r w:rsidR="000B18B5">
        <w:rPr>
          <w:rFonts w:ascii="Times New Roman" w:hAnsi="Times New Roman" w:cs="Times New Roman"/>
          <w:sz w:val="16"/>
          <w:szCs w:val="16"/>
          <w:lang w:eastAsia="pt-BR"/>
        </w:rPr>
        <w:t>a</w:t>
      </w:r>
      <w:proofErr w:type="gramEnd"/>
      <w:r w:rsidRPr="007F32C0">
        <w:rPr>
          <w:rFonts w:ascii="Times New Roman" w:hAnsi="Times New Roman" w:cs="Times New Roman"/>
          <w:sz w:val="16"/>
          <w:szCs w:val="16"/>
          <w:lang w:eastAsia="pt-BR"/>
        </w:rPr>
        <w:t xml:space="preserve"> do Projeto</w:t>
      </w:r>
    </w:p>
    <w:p w:rsidR="00840B4A" w:rsidRDefault="00840B4A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B1B2E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Dessa forma, o aluno-monitor é o discente que interessado em desenvolver academicamente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uma outra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forma, aproxima-se da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disciplina e realiza </w:t>
      </w:r>
      <w:r>
        <w:rPr>
          <w:rFonts w:ascii="Times New Roman" w:hAnsi="Times New Roman" w:cs="Times New Roman"/>
          <w:sz w:val="24"/>
          <w:szCs w:val="24"/>
          <w:lang w:eastAsia="pt-BR"/>
        </w:rPr>
        <w:t>atividades vinculadas ao professor,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ou trabalhos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científicos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com o intuito de auxiliar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no desenvolvimento do ensino e pesquisa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relacionados à esta disciplina. Por outro lado, a atuação do aluno-monitor pode ocorrer concomitantemente à ação do docente responsável por esta disciplina, havendo assim um intercâmbio de conhecimentos e experiências entre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docente e o monitor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discentes. (LINS...) Sob este enfoque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a importância da monitoria nas disciplinas do ensino superior ultrapassa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 abordagem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 obtenção de um título. Sua relevância vai além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das expectativas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seja no aspecto pessoal de ganho intelectual do mo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nitor, seja na contribuição oferecida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aos discentes monitorados e, principalmente, na relação de troca de conhecimentos, durante o programa, entre professor orientador e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aluno monitor.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Dentre as disciplinas do Curso de Licenciatura e Bacharelado em Enfermagem da Universidade Federal da Paraíba - Campus I, contempladas com o programa de monitoria,</w:t>
      </w:r>
      <w:proofErr w:type="gram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é oportuno destacar a disciplina Enfermagem Cirúrgica, que  permite a aplicação de  conhecimentos científicos e de técnicas adequadas ao acompanha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mento aos pacientes submetidos aos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procedimentos cirúrgicos, sendo de extrema relevância para o exercício profissional do enfermeiro.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>Ao cursar a disciplina de Enfermagem Cirúrgica, senti a importância desta para a formação profissio</w:t>
      </w:r>
      <w:r>
        <w:rPr>
          <w:rFonts w:ascii="Times New Roman" w:hAnsi="Times New Roman" w:cs="Times New Roman"/>
          <w:sz w:val="24"/>
          <w:szCs w:val="24"/>
        </w:rPr>
        <w:t>nal, considerando</w:t>
      </w:r>
      <w:r w:rsidRPr="005B1B2E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inclui </w:t>
      </w:r>
      <w:proofErr w:type="gramStart"/>
      <w:r w:rsidRPr="005B1B2E">
        <w:rPr>
          <w:rFonts w:ascii="Times New Roman" w:hAnsi="Times New Roman" w:cs="Times New Roman"/>
          <w:sz w:val="24"/>
          <w:szCs w:val="24"/>
        </w:rPr>
        <w:t>os períodos pré-operatório</w:t>
      </w:r>
      <w:proofErr w:type="gramEnd"/>
      <w:r w:rsidRPr="005B1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B2E">
        <w:rPr>
          <w:rFonts w:ascii="Times New Roman" w:hAnsi="Times New Roman" w:cs="Times New Roman"/>
          <w:sz w:val="24"/>
          <w:szCs w:val="24"/>
        </w:rPr>
        <w:t>intra-operatório</w:t>
      </w:r>
      <w:proofErr w:type="spellEnd"/>
      <w:r w:rsidRPr="005B1B2E">
        <w:rPr>
          <w:rFonts w:ascii="Times New Roman" w:hAnsi="Times New Roman" w:cs="Times New Roman"/>
          <w:sz w:val="24"/>
          <w:szCs w:val="24"/>
        </w:rPr>
        <w:t xml:space="preserve"> e pós-operatório da experiência cirúrgica do paciente. Dessa forma, percebi a </w:t>
      </w:r>
      <w:r>
        <w:rPr>
          <w:rFonts w:ascii="Times New Roman" w:hAnsi="Times New Roman" w:cs="Times New Roman"/>
          <w:sz w:val="24"/>
          <w:szCs w:val="24"/>
        </w:rPr>
        <w:t>real necessidade de ampliar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conhecimentos acerc</w:t>
      </w:r>
      <w:r>
        <w:rPr>
          <w:rFonts w:ascii="Times New Roman" w:hAnsi="Times New Roman" w:cs="Times New Roman"/>
          <w:sz w:val="24"/>
          <w:szCs w:val="24"/>
        </w:rPr>
        <w:t>a desta área, despertando o desejo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Fonts w:ascii="Times New Roman" w:hAnsi="Times New Roman" w:cs="Times New Roman"/>
          <w:sz w:val="24"/>
          <w:szCs w:val="24"/>
        </w:rPr>
        <w:t>submeter ao processo se</w:t>
      </w:r>
      <w:r>
        <w:rPr>
          <w:rFonts w:ascii="Times New Roman" w:hAnsi="Times New Roman" w:cs="Times New Roman"/>
          <w:sz w:val="24"/>
          <w:szCs w:val="24"/>
        </w:rPr>
        <w:t xml:space="preserve">letivo do programa </w:t>
      </w:r>
      <w:r w:rsidRPr="005B1B2E">
        <w:rPr>
          <w:rFonts w:ascii="Times New Roman" w:hAnsi="Times New Roman" w:cs="Times New Roman"/>
          <w:sz w:val="24"/>
          <w:szCs w:val="24"/>
        </w:rPr>
        <w:t xml:space="preserve">para a disciplina </w:t>
      </w:r>
      <w:r>
        <w:rPr>
          <w:rFonts w:ascii="Times New Roman" w:hAnsi="Times New Roman" w:cs="Times New Roman"/>
          <w:sz w:val="24"/>
          <w:szCs w:val="24"/>
        </w:rPr>
        <w:t>mencionada</w:t>
      </w:r>
      <w:r w:rsidRPr="005B1B2E">
        <w:rPr>
          <w:rFonts w:ascii="Times New Roman" w:hAnsi="Times New Roman" w:cs="Times New Roman"/>
          <w:sz w:val="24"/>
          <w:szCs w:val="24"/>
        </w:rPr>
        <w:t>. O exercício da monitoria oportuniza ao aluno-monitor um aprofundamento dos conteúdos</w:t>
      </w:r>
      <w:r>
        <w:rPr>
          <w:rFonts w:ascii="Times New Roman" w:hAnsi="Times New Roman" w:cs="Times New Roman"/>
          <w:sz w:val="24"/>
          <w:szCs w:val="24"/>
        </w:rPr>
        <w:t>, visto</w:t>
      </w:r>
      <w:r w:rsidRPr="005B1B2E">
        <w:rPr>
          <w:rFonts w:ascii="Times New Roman" w:hAnsi="Times New Roman" w:cs="Times New Roman"/>
          <w:sz w:val="24"/>
          <w:szCs w:val="24"/>
        </w:rPr>
        <w:t xml:space="preserve"> ao longo da disciplina, o desenvolvimento da sua retórica, além de ser uma excelente oportunidade de crescimen</w:t>
      </w:r>
      <w:r>
        <w:rPr>
          <w:rFonts w:ascii="Times New Roman" w:hAnsi="Times New Roman" w:cs="Times New Roman"/>
          <w:sz w:val="24"/>
          <w:szCs w:val="24"/>
        </w:rPr>
        <w:t>to pessoal e profissional, como também,</w:t>
      </w:r>
      <w:r w:rsidRPr="005B1B2E">
        <w:rPr>
          <w:rFonts w:ascii="Times New Roman" w:hAnsi="Times New Roman" w:cs="Times New Roman"/>
          <w:sz w:val="24"/>
          <w:szCs w:val="24"/>
        </w:rPr>
        <w:t xml:space="preserve"> um enriquecimento do seu currículo. </w:t>
      </w:r>
      <w:r>
        <w:rPr>
          <w:rFonts w:ascii="Times New Roman" w:hAnsi="Times New Roman" w:cs="Times New Roman"/>
          <w:sz w:val="24"/>
          <w:szCs w:val="24"/>
        </w:rPr>
        <w:t>A partir dessas considerações, 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sse trabalho tem como objetivo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: D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escrever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um relato de experiência sobre 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vivência enquanto monitora da disciplina  Enfermagem Cirúrgica, durante o semestre letivo de 2012.1. 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Caracterização da </w:t>
      </w:r>
      <w:r w:rsidR="000B18B5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D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isciplina e </w:t>
      </w:r>
      <w:r w:rsidR="000B18B5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Planejamento da M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onitoria: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O curso de Licenciatura e Bacharelado em Enfermagem da Universidade Federal da Paraíba (UFPB) do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atual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currículo é composto de 10 períodos.  A disciplina de Enfermagem Cirúrgica é um componente curricular obrigatório do curso, q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ue está inserida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no oitavo período letivo. </w:t>
      </w:r>
      <w:r w:rsidRPr="005B1B2E">
        <w:rPr>
          <w:rFonts w:ascii="Times New Roman" w:hAnsi="Times New Roman" w:cs="Times New Roman"/>
          <w:sz w:val="24"/>
          <w:szCs w:val="24"/>
        </w:rPr>
        <w:t>A re</w:t>
      </w:r>
      <w:r>
        <w:rPr>
          <w:rFonts w:ascii="Times New Roman" w:hAnsi="Times New Roman" w:cs="Times New Roman"/>
          <w:sz w:val="24"/>
          <w:szCs w:val="24"/>
        </w:rPr>
        <w:t xml:space="preserve">ferida disciplina possui abordagens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teórica-prática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contém uma </w:t>
      </w:r>
      <w:r w:rsidRPr="005B1B2E">
        <w:rPr>
          <w:rFonts w:ascii="Times New Roman" w:hAnsi="Times New Roman" w:cs="Times New Roman"/>
          <w:sz w:val="24"/>
          <w:szCs w:val="24"/>
        </w:rPr>
        <w:t xml:space="preserve">carga horária de cento e cinquenta horas, divididas em setenta e cinco horas teóricas e setenta e cinco práticas.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O seu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desenvolvimento ocorre em três etapas. Na primeira, é ministrada toda a teoria, através de aulas expositivas em que são usados recursos áudio visuais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e textos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. Na segunda, desenvolvem-se as aulas práticas no laboratório de técnicas de enfermagem, onde os discentes têm a oportunidad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e de associar a teoria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aos saberes técn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ic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/científicos pelas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práticas de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degermação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paramentação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e instrumentação cirúrgica. Na terceira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parte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são realizados os estágios curriculares obrigatórios no ambien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te hospitalar, que corresponde aos setores de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Clínica Cirúrgica, Bloco Cirúrgico e Central de Material e Esterilização do Hospital Universitário Lauro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Wanderdey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sob a supervisão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direta dos docentes da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disciplina.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No tocante ao planejamento e atividades na monitoria, a seleção de monitoria ocorreu no mês de março de 2012. Foram ofertadas duas vagas, sendo um bolsista e um voluntário. Logo após o resultado da seleção foram iniciadas as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atividades da monitoria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As monitoras foram orientadas conforme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as aul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as ministradas pelas docentes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. A atuação do monitor foi baseada principalmente, no momento da prática no laboratório e no estágio no Hospital.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Descrição da </w:t>
      </w:r>
      <w:r w:rsidR="000B18B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>ivência d</w:t>
      </w:r>
      <w:r w:rsidR="000B18B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0B18B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luno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-monitor da </w:t>
      </w:r>
      <w:r w:rsidR="000B18B5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isciplina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B18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nfermagem </w:t>
      </w:r>
      <w:r w:rsidR="000B18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irúrgica: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As atividades desenvolvidas foram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aco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mpanhamento das aulas práticas;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orientaç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ão e esclarecimento de dúvidas aos alunos;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organização dos materiais do laboratório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para realização da prática;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participação na produção do material didático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 acompanhamento dos discentes nos estágios curriculares obrigatórios no ambiente hospitalar. As aulas práticas eram realizadas em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dois momentos. No primeiro,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realizada pela docente a demonstração (passo a passo) da técnica; no segundo, os discentes realizavam a chamada devolução da técnica que con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sistia em desempenhar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 prática sob a supervisão destes. Além desse acompanhamento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no laboratório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outras atividades complementare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s eram realizadas, como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exemplo, o reforço das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aulas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práticas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aos alunos com mais dificuldades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os discentes tinham a oportunidade de esclarecer dúvidas e revisar o conteúdo prático, por meio da repetição de determinadas técnicas. Para tanto, os dias e os horários eram previamente agendados com os discentes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para receber os esclarecimentos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. Além disso, em dias de prova prática, o monitor era requisitado para auxiliar na organização do laboratório. Como monitora, destaco a importância dessas atividades para o desenvolvimento de habilidades técnicas com o manuseio de mater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iais e instrumentais cirúrgicos 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 possibilidade de rever conteúdos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já ministrados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em sala de aula, a aproximação com a área da docência e o relacionamento com os discentes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que estavam cursando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a disciplina, atuando muitas vezes como ponte entre docente e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estudantes.  O acompanhamento de o estágio curricular no ambiente hospitalar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, apresenta-se como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 d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 extrema importância tanto para os discentes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matriculados na disciplina (que colocam em prá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tica conteúdos e técnicas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de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sala de aula), quanto para o monitor que tem a oportunidade de rever conhecimentos adquiridos anteriormente. Quanto à organização dos estágios, os discentes eram divididos em grupos, os quais passavam por um rodízio entre Clínica Cirúrgica, Bloco Cirúrgico e Central de Material e Esterilização. Na Clínica Cirúrgic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a, local em que desenvolvi a maior parte das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atividade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s de monitora, os discentes realizavam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diversas atividades, dentre elas: </w:t>
      </w:r>
      <w:r w:rsidRPr="005B1B2E">
        <w:rPr>
          <w:rFonts w:ascii="Times New Roman" w:hAnsi="Times New Roman" w:cs="Times New Roman"/>
          <w:sz w:val="24"/>
          <w:szCs w:val="24"/>
        </w:rPr>
        <w:t xml:space="preserve">sistematização da assistência de enfermagem ao paciente nas fases </w:t>
      </w:r>
      <w:proofErr w:type="spellStart"/>
      <w:r w:rsidRPr="005B1B2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B1B2E">
        <w:rPr>
          <w:rFonts w:ascii="Times New Roman" w:hAnsi="Times New Roman" w:cs="Times New Roman"/>
          <w:sz w:val="24"/>
          <w:szCs w:val="24"/>
        </w:rPr>
        <w:t xml:space="preserve"> e pós-operatória </w:t>
      </w:r>
      <w:r>
        <w:rPr>
          <w:rFonts w:ascii="Times New Roman" w:hAnsi="Times New Roman" w:cs="Times New Roman"/>
          <w:sz w:val="24"/>
          <w:szCs w:val="24"/>
        </w:rPr>
        <w:t xml:space="preserve">através </w:t>
      </w:r>
      <w:r w:rsidRPr="005B1B2E">
        <w:rPr>
          <w:rFonts w:ascii="Times New Roman" w:hAnsi="Times New Roman" w:cs="Times New Roman"/>
          <w:sz w:val="24"/>
          <w:szCs w:val="24"/>
        </w:rPr>
        <w:t xml:space="preserve">da anamnese, exame físico e planejamento da assistência; administração de dietas por sonda; realização de curativos; retirada de pontos de sutura; manuseio </w:t>
      </w:r>
      <w:r>
        <w:rPr>
          <w:rFonts w:ascii="Times New Roman" w:hAnsi="Times New Roman" w:cs="Times New Roman"/>
          <w:sz w:val="24"/>
          <w:szCs w:val="24"/>
        </w:rPr>
        <w:t>e cuidados com drenos</w:t>
      </w:r>
      <w:r w:rsidRPr="005B1B2E">
        <w:rPr>
          <w:rFonts w:ascii="Times New Roman" w:hAnsi="Times New Roman" w:cs="Times New Roman"/>
          <w:sz w:val="24"/>
          <w:szCs w:val="24"/>
        </w:rPr>
        <w:t xml:space="preserve">; preparo e administração de medicações por via oral e parenteral; orientação de cuidados </w:t>
      </w:r>
      <w:proofErr w:type="spellStart"/>
      <w:r w:rsidRPr="005B1B2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B1B2E">
        <w:rPr>
          <w:rFonts w:ascii="Times New Roman" w:hAnsi="Times New Roman" w:cs="Times New Roman"/>
          <w:sz w:val="24"/>
          <w:szCs w:val="24"/>
        </w:rPr>
        <w:t xml:space="preserve"> e pós-operatório imediato e de alta hospitalar. Durante este</w:t>
      </w:r>
      <w:r>
        <w:rPr>
          <w:rFonts w:ascii="Times New Roman" w:hAnsi="Times New Roman" w:cs="Times New Roman"/>
          <w:sz w:val="24"/>
          <w:szCs w:val="24"/>
        </w:rPr>
        <w:t xml:space="preserve"> momento, observei e auxiliei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aos discentes  nas </w:t>
      </w:r>
      <w:r w:rsidRPr="005B1B2E">
        <w:rPr>
          <w:rFonts w:ascii="Times New Roman" w:hAnsi="Times New Roman" w:cs="Times New Roman"/>
          <w:sz w:val="24"/>
          <w:szCs w:val="24"/>
        </w:rPr>
        <w:t xml:space="preserve"> dúvidas</w:t>
      </w:r>
      <w:r>
        <w:rPr>
          <w:rFonts w:ascii="Times New Roman" w:hAnsi="Times New Roman" w:cs="Times New Roman"/>
          <w:sz w:val="24"/>
          <w:szCs w:val="24"/>
        </w:rPr>
        <w:t xml:space="preserve"> surgidas</w:t>
      </w:r>
      <w:r w:rsidRPr="005B1B2E">
        <w:rPr>
          <w:rFonts w:ascii="Times New Roman" w:hAnsi="Times New Roman" w:cs="Times New Roman"/>
          <w:sz w:val="24"/>
          <w:szCs w:val="24"/>
        </w:rPr>
        <w:t xml:space="preserve">, sempre primando e incentivando a autonomia e </w:t>
      </w:r>
      <w:r>
        <w:rPr>
          <w:rFonts w:ascii="Times New Roman" w:hAnsi="Times New Roman" w:cs="Times New Roman"/>
          <w:sz w:val="24"/>
          <w:szCs w:val="24"/>
        </w:rPr>
        <w:t>a responsabilidade dos destes</w:t>
      </w:r>
      <w:r w:rsidRPr="005B1B2E">
        <w:rPr>
          <w:rFonts w:ascii="Times New Roman" w:hAnsi="Times New Roman" w:cs="Times New Roman"/>
          <w:sz w:val="24"/>
          <w:szCs w:val="24"/>
        </w:rPr>
        <w:t xml:space="preserve"> na prestação de uma assistência de qualidade.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Considerações </w:t>
      </w:r>
      <w:r w:rsidR="000B18B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inais: </w:t>
      </w:r>
      <w:r>
        <w:rPr>
          <w:rFonts w:ascii="Times New Roman" w:hAnsi="Times New Roman" w:cs="Times New Roman"/>
          <w:sz w:val="24"/>
          <w:szCs w:val="24"/>
        </w:rPr>
        <w:t>A partir dessa experiência como monitora,</w:t>
      </w:r>
      <w:r w:rsidRPr="005B1B2E">
        <w:rPr>
          <w:rFonts w:ascii="Times New Roman" w:hAnsi="Times New Roman" w:cs="Times New Roman"/>
          <w:sz w:val="24"/>
          <w:szCs w:val="24"/>
        </w:rPr>
        <w:t xml:space="preserve"> foi possível const</w:t>
      </w:r>
      <w:r>
        <w:rPr>
          <w:rFonts w:ascii="Times New Roman" w:hAnsi="Times New Roman" w:cs="Times New Roman"/>
          <w:sz w:val="24"/>
          <w:szCs w:val="24"/>
        </w:rPr>
        <w:t>atar que o programa</w:t>
      </w:r>
      <w:r w:rsidRPr="005B1B2E">
        <w:rPr>
          <w:rFonts w:ascii="Times New Roman" w:hAnsi="Times New Roman" w:cs="Times New Roman"/>
          <w:sz w:val="24"/>
          <w:szCs w:val="24"/>
        </w:rPr>
        <w:t xml:space="preserve"> da Universidade Federal da Paraíba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constitui uma importante ferramenta no processo ensino-aprendizagem para discentes de graduação, estimula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B1B2E">
        <w:rPr>
          <w:rFonts w:ascii="Times New Roman" w:hAnsi="Times New Roman" w:cs="Times New Roman"/>
          <w:sz w:val="24"/>
          <w:szCs w:val="24"/>
        </w:rPr>
        <w:t xml:space="preserve"> para a docência e desperta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B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as </w:t>
      </w:r>
      <w:r w:rsidRPr="005B1B2E">
        <w:rPr>
          <w:rFonts w:ascii="Times New Roman" w:hAnsi="Times New Roman" w:cs="Times New Roman"/>
          <w:sz w:val="24"/>
          <w:szCs w:val="24"/>
        </w:rPr>
        <w:t>habilidades e compe</w:t>
      </w:r>
      <w:r>
        <w:rPr>
          <w:rFonts w:ascii="Times New Roman" w:hAnsi="Times New Roman" w:cs="Times New Roman"/>
          <w:sz w:val="24"/>
          <w:szCs w:val="24"/>
        </w:rPr>
        <w:t>tências na</w:t>
      </w:r>
      <w:r w:rsidRPr="005B1B2E">
        <w:rPr>
          <w:rFonts w:ascii="Times New Roman" w:hAnsi="Times New Roman" w:cs="Times New Roman"/>
          <w:sz w:val="24"/>
          <w:szCs w:val="24"/>
        </w:rPr>
        <w:t xml:space="preserve"> execução de diversas atividades didáticas</w:t>
      </w:r>
      <w:r>
        <w:rPr>
          <w:rFonts w:ascii="Times New Roman" w:hAnsi="Times New Roman" w:cs="Times New Roman"/>
          <w:sz w:val="24"/>
          <w:szCs w:val="24"/>
        </w:rPr>
        <w:t xml:space="preserve"> pedagógicas</w:t>
      </w:r>
      <w:r w:rsidRPr="005B1B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Considerando que o</w:t>
      </w:r>
      <w:r w:rsidRPr="005B1B2E">
        <w:rPr>
          <w:rFonts w:ascii="Times New Roman" w:hAnsi="Times New Roman" w:cs="Times New Roman"/>
          <w:sz w:val="24"/>
          <w:szCs w:val="24"/>
        </w:rPr>
        <w:t xml:space="preserve"> monitor torna-se responsável por aproximar os discentes dos </w:t>
      </w:r>
      <w:r>
        <w:rPr>
          <w:rFonts w:ascii="Times New Roman" w:hAnsi="Times New Roman" w:cs="Times New Roman"/>
          <w:sz w:val="24"/>
          <w:szCs w:val="24"/>
        </w:rPr>
        <w:t xml:space="preserve">docentes e dos </w:t>
      </w:r>
      <w:r w:rsidRPr="005B1B2E">
        <w:rPr>
          <w:rFonts w:ascii="Times New Roman" w:hAnsi="Times New Roman" w:cs="Times New Roman"/>
          <w:sz w:val="24"/>
          <w:szCs w:val="24"/>
        </w:rPr>
        <w:t>cont</w:t>
      </w:r>
      <w:r>
        <w:rPr>
          <w:rFonts w:ascii="Times New Roman" w:hAnsi="Times New Roman" w:cs="Times New Roman"/>
          <w:sz w:val="24"/>
          <w:szCs w:val="24"/>
        </w:rPr>
        <w:t>eúdos ministrados</w:t>
      </w:r>
      <w:r w:rsidRPr="005B1B2E">
        <w:rPr>
          <w:rFonts w:ascii="Times New Roman" w:hAnsi="Times New Roman" w:cs="Times New Roman"/>
          <w:sz w:val="24"/>
          <w:szCs w:val="24"/>
        </w:rPr>
        <w:t>, deixando-os mais à vontad</w:t>
      </w:r>
      <w:r>
        <w:rPr>
          <w:rFonts w:ascii="Times New Roman" w:hAnsi="Times New Roman" w:cs="Times New Roman"/>
          <w:sz w:val="24"/>
          <w:szCs w:val="24"/>
        </w:rPr>
        <w:t xml:space="preserve">e e confiantes para sanarem </w:t>
      </w:r>
      <w:r w:rsidRPr="005B1B2E">
        <w:rPr>
          <w:rFonts w:ascii="Times New Roman" w:hAnsi="Times New Roman" w:cs="Times New Roman"/>
          <w:sz w:val="24"/>
          <w:szCs w:val="24"/>
        </w:rPr>
        <w:t xml:space="preserve">dúvidas com os monitores que, </w:t>
      </w:r>
      <w:r>
        <w:rPr>
          <w:rFonts w:ascii="Times New Roman" w:hAnsi="Times New Roman" w:cs="Times New Roman"/>
          <w:sz w:val="24"/>
          <w:szCs w:val="24"/>
        </w:rPr>
        <w:t>possuem</w:t>
      </w:r>
      <w:r w:rsidRPr="005B1B2E">
        <w:rPr>
          <w:rFonts w:ascii="Times New Roman" w:hAnsi="Times New Roman" w:cs="Times New Roman"/>
          <w:sz w:val="24"/>
          <w:szCs w:val="24"/>
        </w:rPr>
        <w:t xml:space="preserve"> a mesma faixa etária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B1B2E">
        <w:rPr>
          <w:rFonts w:ascii="Times New Roman" w:hAnsi="Times New Roman" w:cs="Times New Roman"/>
          <w:sz w:val="24"/>
          <w:szCs w:val="24"/>
        </w:rPr>
        <w:t xml:space="preserve"> foram alunos da disciplina em semestres anteriores. Dessa forma, 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período de monitoria da disciplina de Enfermagem Cir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úrgica foi de suma importância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tanto pela oportunidade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de rever os conteúdos já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cursado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quanto pela oportunidade de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adquirir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conhecimentos e responsabilidades, como também pela experiência de atuar na área da docência.</w:t>
      </w:r>
    </w:p>
    <w:p w:rsidR="000B18B5" w:rsidRDefault="000B18B5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F32C0" w:rsidRDefault="000B18B5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B18B5">
        <w:rPr>
          <w:rStyle w:val="apple-style-span"/>
          <w:rFonts w:ascii="Times New Roman" w:hAnsi="Times New Roman" w:cs="Times New Roman"/>
          <w:b/>
          <w:sz w:val="24"/>
          <w:szCs w:val="24"/>
        </w:rPr>
        <w:t>PALAVRAS-CHAVE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onitor,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nfermagem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C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 xml:space="preserve">irúrgica,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="007F32C0">
        <w:rPr>
          <w:rStyle w:val="apple-style-span"/>
          <w:rFonts w:ascii="Times New Roman" w:hAnsi="Times New Roman" w:cs="Times New Roman"/>
          <w:sz w:val="24"/>
          <w:szCs w:val="24"/>
        </w:rPr>
        <w:t>nfermagem.</w:t>
      </w:r>
    </w:p>
    <w:p w:rsidR="000B18B5" w:rsidRPr="000B18B5" w:rsidRDefault="000B18B5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840B4A" w:rsidRDefault="000B18B5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0B18B5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0B18B5" w:rsidRPr="000B18B5" w:rsidRDefault="000B18B5" w:rsidP="005B1B2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</w:p>
    <w:p w:rsidR="007F32C0" w:rsidRDefault="00840B4A" w:rsidP="000B1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B18B5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8B5">
        <w:rPr>
          <w:rFonts w:ascii="Times New Roman" w:hAnsi="Times New Roman" w:cs="Times New Roman"/>
          <w:sz w:val="24"/>
          <w:szCs w:val="24"/>
          <w:lang w:eastAsia="pt-BR"/>
        </w:rPr>
        <w:t>HAAG, G. S.; KOLLING, V.; SILVA, E</w:t>
      </w:r>
      <w:proofErr w:type="gramStart"/>
      <w:r w:rsidRPr="000B18B5">
        <w:rPr>
          <w:rFonts w:ascii="Times New Roman" w:hAnsi="Times New Roman" w:cs="Times New Roman"/>
          <w:sz w:val="24"/>
          <w:szCs w:val="24"/>
          <w:lang w:eastAsia="pt-BR"/>
        </w:rPr>
        <w:t>.;</w:t>
      </w:r>
      <w:proofErr w:type="gramEnd"/>
      <w:r w:rsidRPr="000B18B5">
        <w:rPr>
          <w:rFonts w:ascii="Times New Roman" w:hAnsi="Times New Roman" w:cs="Times New Roman"/>
          <w:sz w:val="24"/>
          <w:szCs w:val="24"/>
          <w:lang w:eastAsia="pt-BR"/>
        </w:rPr>
        <w:t xml:space="preserve"> MELO, S. C. B.; PINHEIRO, M.  Contribuições da monitoria no processo ensino-aprendizagem em enfermagem. </w:t>
      </w:r>
      <w:proofErr w:type="spellStart"/>
      <w:r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>Rev</w:t>
      </w:r>
      <w:proofErr w:type="spellEnd"/>
      <w:r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>Bras</w:t>
      </w:r>
      <w:proofErr w:type="spellEnd"/>
      <w:r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>Enferm</w:t>
      </w:r>
      <w:proofErr w:type="spellEnd"/>
      <w:r w:rsid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>.</w:t>
      </w:r>
      <w:r w:rsidRPr="000B18B5">
        <w:rPr>
          <w:rFonts w:ascii="Times New Roman" w:hAnsi="Times New Roman" w:cs="Times New Roman"/>
          <w:sz w:val="24"/>
          <w:szCs w:val="24"/>
          <w:lang w:eastAsia="pt-BR"/>
        </w:rPr>
        <w:t xml:space="preserve"> Brasília, v. 61, n. 2, p. 215-20, 2008.</w:t>
      </w:r>
    </w:p>
    <w:p w:rsidR="000B18B5" w:rsidRPr="000B18B5" w:rsidRDefault="000B18B5" w:rsidP="000B1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F32C0" w:rsidRDefault="00840B4A" w:rsidP="000B1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B18B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 </w:t>
      </w:r>
      <w:r w:rsidRPr="000B18B5">
        <w:rPr>
          <w:rFonts w:ascii="Times New Roman" w:hAnsi="Times New Roman" w:cs="Times New Roman"/>
          <w:sz w:val="24"/>
          <w:szCs w:val="24"/>
          <w:lang w:eastAsia="pt-BR"/>
        </w:rPr>
        <w:t>BRASIL. Senado Federal</w:t>
      </w:r>
      <w:r w:rsidR="000B18B5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0B18B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18B5">
        <w:rPr>
          <w:rFonts w:ascii="Times New Roman" w:hAnsi="Times New Roman" w:cs="Times New Roman"/>
          <w:b/>
          <w:sz w:val="24"/>
          <w:szCs w:val="24"/>
          <w:lang w:eastAsia="pt-BR"/>
        </w:rPr>
        <w:t>Lei Federal n.º 5540, de 28 de novembro de 1968</w:t>
      </w:r>
      <w:r w:rsidRPr="000B18B5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0B18B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0B18B5">
        <w:rPr>
          <w:rFonts w:ascii="Times New Roman" w:hAnsi="Times New Roman" w:cs="Times New Roman"/>
          <w:sz w:val="24"/>
          <w:szCs w:val="24"/>
          <w:lang w:eastAsia="pt-BR"/>
        </w:rPr>
        <w:t>Brasília.</w:t>
      </w:r>
      <w:proofErr w:type="gramEnd"/>
      <w:r w:rsidR="000B18B5">
        <w:rPr>
          <w:rFonts w:ascii="Times New Roman" w:hAnsi="Times New Roman" w:cs="Times New Roman"/>
          <w:sz w:val="24"/>
          <w:szCs w:val="24"/>
          <w:lang w:eastAsia="pt-BR"/>
        </w:rPr>
        <w:t>1968.</w:t>
      </w:r>
    </w:p>
    <w:p w:rsidR="000B18B5" w:rsidRDefault="000B18B5" w:rsidP="007F32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:rsidR="00840B4A" w:rsidRPr="000B18B5" w:rsidRDefault="000B18B5" w:rsidP="007F32C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S</w:t>
      </w:r>
      <w:r w:rsidR="00840B4A" w:rsidRPr="005B1B2E">
        <w:rPr>
          <w:rFonts w:ascii="Times New Roman" w:hAnsi="Times New Roman" w:cs="Times New Roman"/>
          <w:sz w:val="24"/>
          <w:szCs w:val="24"/>
          <w:lang w:val="de-CH" w:eastAsia="pt-BR"/>
        </w:rPr>
        <w:t xml:space="preserve">CHNEIDER, M. S. P. S.  </w:t>
      </w:r>
      <w:r w:rsidR="00840B4A"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Monitoria: instrumento para trabalhar com a diversidade de conhecimento em sala de aula. </w:t>
      </w:r>
      <w:r w:rsidR="00840B4A" w:rsidRPr="000B18B5">
        <w:rPr>
          <w:rFonts w:ascii="Times New Roman" w:hAnsi="Times New Roman" w:cs="Times New Roman"/>
          <w:b/>
          <w:iCs/>
          <w:sz w:val="24"/>
          <w:szCs w:val="24"/>
          <w:lang w:eastAsia="pt-BR"/>
        </w:rPr>
        <w:t>Revista Espaço Acadêmico</w:t>
      </w:r>
      <w:r w:rsidR="00840B4A" w:rsidRPr="000B18B5">
        <w:rPr>
          <w:rFonts w:ascii="Times New Roman" w:hAnsi="Times New Roman" w:cs="Times New Roman"/>
          <w:sz w:val="24"/>
          <w:szCs w:val="24"/>
          <w:lang w:eastAsia="pt-BR"/>
        </w:rPr>
        <w:t xml:space="preserve">, n. 65, out. 2006. 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840B4A" w:rsidRPr="000B18B5">
        <w:rPr>
          <w:rFonts w:ascii="Times New Roman" w:hAnsi="Times New Roman" w:cs="Times New Roman"/>
          <w:sz w:val="24"/>
          <w:szCs w:val="24"/>
          <w:lang w:eastAsia="pt-BR"/>
        </w:rPr>
        <w:t>isponível em: &lt;</w:t>
      </w:r>
      <w:r w:rsidR="00840B4A" w:rsidRPr="000B18B5">
        <w:rPr>
          <w:rFonts w:ascii="Times New Roman" w:hAnsi="Times New Roman" w:cs="Times New Roman"/>
          <w:sz w:val="24"/>
          <w:szCs w:val="24"/>
        </w:rPr>
        <w:t>http://www.espacoacademico.com.br/065/65schneider.htm</w:t>
      </w:r>
      <w:r w:rsidR="00840B4A" w:rsidRPr="000B18B5">
        <w:rPr>
          <w:rFonts w:ascii="Times New Roman" w:hAnsi="Times New Roman" w:cs="Times New Roman"/>
          <w:sz w:val="24"/>
          <w:szCs w:val="24"/>
          <w:lang w:eastAsia="pt-BR"/>
        </w:rPr>
        <w:t>&gt;. Acesso em: 13 out. 2013.</w:t>
      </w:r>
    </w:p>
    <w:sectPr w:rsidR="00840B4A" w:rsidRPr="000B18B5" w:rsidSect="0079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B94"/>
    <w:multiLevelType w:val="hybridMultilevel"/>
    <w:tmpl w:val="E6A83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57B4"/>
    <w:multiLevelType w:val="hybridMultilevel"/>
    <w:tmpl w:val="E6A83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FA"/>
    <w:rsid w:val="00074A48"/>
    <w:rsid w:val="000A655A"/>
    <w:rsid w:val="000B18B5"/>
    <w:rsid w:val="000C5A6D"/>
    <w:rsid w:val="000D20D0"/>
    <w:rsid w:val="000F5FD4"/>
    <w:rsid w:val="001122FD"/>
    <w:rsid w:val="00284D40"/>
    <w:rsid w:val="002B16FA"/>
    <w:rsid w:val="00367D63"/>
    <w:rsid w:val="00380B59"/>
    <w:rsid w:val="00382DE2"/>
    <w:rsid w:val="003A0103"/>
    <w:rsid w:val="003C5434"/>
    <w:rsid w:val="003F35B4"/>
    <w:rsid w:val="00445ACE"/>
    <w:rsid w:val="0050508D"/>
    <w:rsid w:val="00550DF1"/>
    <w:rsid w:val="0056617F"/>
    <w:rsid w:val="005811C1"/>
    <w:rsid w:val="005B1B2E"/>
    <w:rsid w:val="005D4B29"/>
    <w:rsid w:val="00604EEA"/>
    <w:rsid w:val="006134D4"/>
    <w:rsid w:val="006A63FD"/>
    <w:rsid w:val="00707D40"/>
    <w:rsid w:val="00753115"/>
    <w:rsid w:val="00761007"/>
    <w:rsid w:val="00796E7A"/>
    <w:rsid w:val="007B27B8"/>
    <w:rsid w:val="007C70A4"/>
    <w:rsid w:val="007E05A5"/>
    <w:rsid w:val="007F32C0"/>
    <w:rsid w:val="00840B4A"/>
    <w:rsid w:val="00840E1A"/>
    <w:rsid w:val="008577CE"/>
    <w:rsid w:val="008B6C58"/>
    <w:rsid w:val="008D183C"/>
    <w:rsid w:val="00921B7C"/>
    <w:rsid w:val="009A763F"/>
    <w:rsid w:val="009F1777"/>
    <w:rsid w:val="009F545B"/>
    <w:rsid w:val="00A11E14"/>
    <w:rsid w:val="00A62ACD"/>
    <w:rsid w:val="00AA3FE2"/>
    <w:rsid w:val="00B14795"/>
    <w:rsid w:val="00B30EAE"/>
    <w:rsid w:val="00B83837"/>
    <w:rsid w:val="00BE2F6E"/>
    <w:rsid w:val="00C26DA3"/>
    <w:rsid w:val="00C46E63"/>
    <w:rsid w:val="00D2455F"/>
    <w:rsid w:val="00D32601"/>
    <w:rsid w:val="00D33F63"/>
    <w:rsid w:val="00D37D9C"/>
    <w:rsid w:val="00D42601"/>
    <w:rsid w:val="00D55F37"/>
    <w:rsid w:val="00D561D3"/>
    <w:rsid w:val="00D82559"/>
    <w:rsid w:val="00EB170D"/>
    <w:rsid w:val="00EF5DD1"/>
    <w:rsid w:val="00F20225"/>
    <w:rsid w:val="00F37B91"/>
    <w:rsid w:val="00F514D0"/>
    <w:rsid w:val="00FA60DD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7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426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uiPriority w:val="99"/>
    <w:rsid w:val="00380B59"/>
  </w:style>
  <w:style w:type="paragraph" w:styleId="PargrafodaLista">
    <w:name w:val="List Paragraph"/>
    <w:basedOn w:val="Normal"/>
    <w:uiPriority w:val="99"/>
    <w:qFormat/>
    <w:rsid w:val="00B83837"/>
    <w:pPr>
      <w:ind w:left="720"/>
    </w:pPr>
  </w:style>
  <w:style w:type="character" w:styleId="Hyperlink">
    <w:name w:val="Hyperlink"/>
    <w:basedOn w:val="Fontepargpadro"/>
    <w:uiPriority w:val="99"/>
    <w:rsid w:val="00BE2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7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426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uiPriority w:val="99"/>
    <w:rsid w:val="00380B59"/>
  </w:style>
  <w:style w:type="paragraph" w:styleId="PargrafodaLista">
    <w:name w:val="List Paragraph"/>
    <w:basedOn w:val="Normal"/>
    <w:uiPriority w:val="99"/>
    <w:qFormat/>
    <w:rsid w:val="00B83837"/>
    <w:pPr>
      <w:ind w:left="720"/>
    </w:pPr>
  </w:style>
  <w:style w:type="character" w:styleId="Hyperlink">
    <w:name w:val="Hyperlink"/>
    <w:basedOn w:val="Fontepargpadro"/>
    <w:uiPriority w:val="99"/>
    <w:rsid w:val="00BE2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1579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PAPEL DO MONITOR NO DESEMPENHO DAS ATIVIDADES TEÓRICO PRÁTICAS NA DISCIPLINA DE ENFERMAGEM CIRÚRGICA</vt:lpstr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PAPEL DO MONITOR NO DESEMPENHO DAS ATIVIDADES TEÓRICO PRÁTICAS NA DISCIPLINA DE ENFERMAGEM CIRÚRGICA</dc:title>
  <dc:creator>vanessa</dc:creator>
  <cp:lastModifiedBy>PROF FRANCE</cp:lastModifiedBy>
  <cp:revision>10</cp:revision>
  <dcterms:created xsi:type="dcterms:W3CDTF">2013-10-23T11:09:00Z</dcterms:created>
  <dcterms:modified xsi:type="dcterms:W3CDTF">2013-11-01T18:33:00Z</dcterms:modified>
</cp:coreProperties>
</file>